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CBC" w:rsidRDefault="001913DA">
      <w:r>
        <w:rPr>
          <w:noProof/>
          <w:lang w:eastAsia="it-IT"/>
        </w:rPr>
        <w:drawing>
          <wp:inline distT="0" distB="0" distL="0" distR="0">
            <wp:extent cx="1244600" cy="1134745"/>
            <wp:effectExtent l="2540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134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F4CBC" w:rsidSect="00AF4CBC">
      <w:pgSz w:w="12240" w:h="15840"/>
      <w:pgMar w:top="1440" w:right="1797" w:bottom="1440" w:left="179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08"/>
  <w:hyphenationZone w:val="283"/>
  <w:drawingGridHorizontalSpacing w:val="120"/>
  <w:drawingGridVerticalSpacing w:val="1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1913DA"/>
    <w:rsid w:val="001913DA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F4CBC"/>
    <w:rPr>
      <w:sz w:val="24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della copia di valutazione di Office 2004</dc:creator>
  <cp:keywords/>
  <cp:lastModifiedBy>Utente della copia di valutazione di Office 2004</cp:lastModifiedBy>
  <cp:revision>1</cp:revision>
  <dcterms:created xsi:type="dcterms:W3CDTF">2014-03-14T15:03:00Z</dcterms:created>
  <dcterms:modified xsi:type="dcterms:W3CDTF">2014-03-14T15:03:00Z</dcterms:modified>
</cp:coreProperties>
</file>